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Ind w:w="-108" w:type="dxa"/>
        <w:tblLook w:val="0000" w:firstRow="0" w:lastRow="0" w:firstColumn="0" w:lastColumn="0" w:noHBand="0" w:noVBand="0"/>
      </w:tblPr>
      <w:tblGrid>
        <w:gridCol w:w="6174"/>
        <w:gridCol w:w="3114"/>
      </w:tblGrid>
      <w:tr w:rsidR="00A55376" w14:paraId="75EDDAEC" w14:textId="77777777">
        <w:trPr>
          <w:trHeight w:val="1134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vAlign w:val="center"/>
          </w:tcPr>
          <w:p w14:paraId="6C7641CF" w14:textId="77777777" w:rsidR="00A55376" w:rsidRDefault="001D383E">
            <w:pPr>
              <w:pStyle w:val="Standard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OBRAZAC IZVJEŠĆA O PROVEDENOM SAVJETOVANJU SA ZAINTERESIRANOM JAVNOŠĆU O NACRTU PRIJEDLOGA   </w:t>
            </w:r>
            <w:r>
              <w:rPr>
                <w:rFonts w:cs="Times New Roman"/>
              </w:rPr>
              <w:t xml:space="preserve">ODLUKE O IZMJENAMA I DOPUNAMA </w:t>
            </w:r>
          </w:p>
          <w:p w14:paraId="0FC7900C" w14:textId="2C124D71" w:rsidR="00A55376" w:rsidRDefault="001D383E">
            <w:pPr>
              <w:pStyle w:val="Standard"/>
              <w:jc w:val="center"/>
            </w:pPr>
            <w:r>
              <w:rPr>
                <w:rFonts w:cs="Times New Roman"/>
              </w:rPr>
              <w:t xml:space="preserve">ODLUKE O NAČINU PRUŽANJA JAVNE USLUGE </w:t>
            </w:r>
            <w:r w:rsidR="004139E0">
              <w:rPr>
                <w:rFonts w:cs="Times New Roman"/>
              </w:rPr>
              <w:t>SAKUPLJANJA KOMUNALNOG OTPADA</w:t>
            </w:r>
            <w:r>
              <w:rPr>
                <w:rFonts w:cs="Times New Roman"/>
              </w:rPr>
              <w:t xml:space="preserve">NA PODRUČJU </w:t>
            </w:r>
            <w:r w:rsidR="004139E0">
              <w:rPr>
                <w:rFonts w:cs="Times New Roman"/>
              </w:rPr>
              <w:t>OPĆINE DONJI KUKURUZARI</w:t>
            </w:r>
          </w:p>
        </w:tc>
      </w:tr>
      <w:tr w:rsidR="00A55376" w14:paraId="3D636CF4" w14:textId="77777777">
        <w:trPr>
          <w:trHeight w:val="824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48346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Naziv dokumenta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5CF1DD" w14:textId="77777777" w:rsidR="00A55376" w:rsidRDefault="001D38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Odluka o izmjenama i dopunama </w:t>
            </w:r>
          </w:p>
          <w:p w14:paraId="2BB79888" w14:textId="1F171AE8" w:rsidR="00A55376" w:rsidRDefault="001D38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 o načinu pružanja javne usluge</w:t>
            </w:r>
            <w:r w:rsidR="00413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sakupljanja komunalnog otpada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području </w:t>
            </w:r>
            <w:r w:rsidR="004139E0">
              <w:rPr>
                <w:rFonts w:ascii="Times New Roman" w:hAnsi="Times New Roman" w:cs="Times New Roman"/>
                <w:b/>
                <w:sz w:val="24"/>
                <w:szCs w:val="24"/>
              </w:rPr>
              <w:t>Općine Donji Kukuruzari</w:t>
            </w:r>
          </w:p>
        </w:tc>
      </w:tr>
      <w:tr w:rsidR="00A55376" w14:paraId="170A62CD" w14:textId="77777777">
        <w:trPr>
          <w:trHeight w:val="707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57946C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Stvaratelj dokumenta, tijelo koje provodi savjetovanje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E5CD85" w14:textId="6A8AC6F9" w:rsidR="00A55376" w:rsidRDefault="004139E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Općina Donji Kukuruzari</w:t>
            </w:r>
          </w:p>
        </w:tc>
      </w:tr>
      <w:tr w:rsidR="00A55376" w14:paraId="29045509" w14:textId="77777777">
        <w:trPr>
          <w:trHeight w:val="1268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D1324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Svrha dokumenta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3F630" w14:textId="49783B7A" w:rsidR="00A55376" w:rsidRDefault="001D383E">
            <w:pPr>
              <w:pStyle w:val="Standard"/>
              <w:jc w:val="center"/>
            </w:pPr>
            <w:r>
              <w:rPr>
                <w:rFonts w:cs="Times New Roman"/>
                <w:sz w:val="22"/>
                <w:szCs w:val="22"/>
              </w:rPr>
              <w:t>Sukladno obvezama</w:t>
            </w:r>
            <w:r>
              <w:rPr>
                <w:rFonts w:cs="Times New Roman"/>
                <w:color w:val="000000"/>
              </w:rPr>
              <w:t xml:space="preserve"> iz Zakona o gospodarenju otpadom </w:t>
            </w:r>
            <w:r>
              <w:rPr>
                <w:color w:val="000000"/>
              </w:rPr>
              <w:t xml:space="preserve">(„Narodne novine”, broj 84/21 i </w:t>
            </w:r>
            <w:hyperlink r:id="rId5">
              <w:r>
                <w:rPr>
                  <w:rStyle w:val="InternetLink"/>
                  <w:color w:val="000000"/>
                  <w:u w:val="none"/>
                </w:rPr>
                <w:t>142/23</w:t>
              </w:r>
            </w:hyperlink>
            <w:r>
              <w:rPr>
                <w:color w:val="000000"/>
              </w:rPr>
              <w:t xml:space="preserve">) </w:t>
            </w:r>
            <w:r w:rsidR="004139E0">
              <w:rPr>
                <w:color w:val="000000"/>
              </w:rPr>
              <w:t xml:space="preserve">Općina Donji Kukuruzari </w:t>
            </w:r>
            <w:r>
              <w:rPr>
                <w:rFonts w:cs="Times New Roman"/>
                <w:color w:val="000000"/>
              </w:rPr>
              <w:t>prove</w:t>
            </w:r>
            <w:r w:rsidR="004139E0">
              <w:rPr>
                <w:rFonts w:cs="Times New Roman"/>
                <w:color w:val="000000"/>
              </w:rPr>
              <w:t>la</w:t>
            </w:r>
            <w:r>
              <w:rPr>
                <w:rFonts w:cs="Times New Roman"/>
                <w:color w:val="000000"/>
              </w:rPr>
              <w:t xml:space="preserve"> je jav</w:t>
            </w:r>
            <w:r>
              <w:rPr>
                <w:rFonts w:cs="Times New Roman"/>
                <w:sz w:val="22"/>
                <w:szCs w:val="22"/>
              </w:rPr>
              <w:t xml:space="preserve">no savjetovanje o nacrtu prijedloga   </w:t>
            </w:r>
            <w:r>
              <w:rPr>
                <w:rFonts w:cs="Times New Roman"/>
              </w:rPr>
              <w:t xml:space="preserve">Odluka o izmjenama i dopunama </w:t>
            </w:r>
          </w:p>
          <w:p w14:paraId="29186C6D" w14:textId="31788E07" w:rsidR="00A55376" w:rsidRDefault="001D383E">
            <w:pPr>
              <w:pStyle w:val="Standard"/>
              <w:jc w:val="center"/>
            </w:pPr>
            <w:r>
              <w:rPr>
                <w:rFonts w:cs="Times New Roman"/>
              </w:rPr>
              <w:t xml:space="preserve">Odluke o načinu pružanja javne usluge na području </w:t>
            </w:r>
            <w:r w:rsidR="004139E0">
              <w:rPr>
                <w:rFonts w:cs="Times New Roman"/>
              </w:rPr>
              <w:t>Općine Donji Kukuruzari</w:t>
            </w:r>
          </w:p>
        </w:tc>
      </w:tr>
      <w:tr w:rsidR="00A55376" w14:paraId="0A61282A" w14:textId="77777777">
        <w:trPr>
          <w:trHeight w:val="422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F0008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Datum  dokumenta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F0EA80" w14:textId="6F17A27E" w:rsidR="00A55376" w:rsidRDefault="004139E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Prosinac</w:t>
            </w:r>
            <w:r w:rsidR="001D383E">
              <w:rPr>
                <w:rFonts w:cs="Times New Roman"/>
                <w:sz w:val="22"/>
                <w:szCs w:val="22"/>
              </w:rPr>
              <w:t xml:space="preserve"> 2023. godine</w:t>
            </w:r>
          </w:p>
        </w:tc>
      </w:tr>
      <w:tr w:rsidR="00A55376" w14:paraId="14801801" w14:textId="77777777">
        <w:trPr>
          <w:trHeight w:val="556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4E89CE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Vrsta dokumenta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986AA" w14:textId="77777777" w:rsidR="00A55376" w:rsidRDefault="001D383E">
            <w:pPr>
              <w:pStyle w:val="Standard"/>
              <w:jc w:val="center"/>
            </w:pPr>
            <w:r>
              <w:rPr>
                <w:rFonts w:cs="Times New Roman"/>
                <w:sz w:val="22"/>
                <w:szCs w:val="22"/>
              </w:rPr>
              <w:t>Odluka – opći akt</w:t>
            </w:r>
          </w:p>
        </w:tc>
      </w:tr>
      <w:tr w:rsidR="00A55376" w14:paraId="71B64BFF" w14:textId="77777777">
        <w:trPr>
          <w:trHeight w:val="692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595BD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Naziv tijela nadležnog za izradu nacrta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E300D" w14:textId="26FA9BB7" w:rsidR="00A55376" w:rsidRDefault="004139E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Jedinstveni upravni odjel Općine Donji Kukuruzari</w:t>
            </w:r>
          </w:p>
        </w:tc>
      </w:tr>
      <w:tr w:rsidR="00A55376" w14:paraId="40257442" w14:textId="77777777" w:rsidTr="004139E0">
        <w:trPr>
          <w:trHeight w:val="824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8E5757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Koji su predstavnici zainteresirane javnosti dostavili svoja očitovanja odnosno primjedbe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B99F69" w14:textId="2C36FF53" w:rsidR="00A55376" w:rsidRDefault="001D383E">
            <w:pPr>
              <w:pStyle w:val="Standard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Tijekom internetske rasprave </w:t>
            </w:r>
            <w:r w:rsidR="004139E0">
              <w:rPr>
                <w:rFonts w:cs="Times New Roman"/>
                <w:sz w:val="22"/>
                <w:szCs w:val="22"/>
              </w:rPr>
              <w:t xml:space="preserve">nije </w:t>
            </w:r>
            <w:r>
              <w:rPr>
                <w:rFonts w:cs="Times New Roman"/>
                <w:sz w:val="22"/>
                <w:szCs w:val="22"/>
              </w:rPr>
              <w:t>pristigl</w:t>
            </w:r>
            <w:r w:rsidR="004139E0">
              <w:rPr>
                <w:rFonts w:cs="Times New Roman"/>
                <w:sz w:val="22"/>
                <w:szCs w:val="22"/>
              </w:rPr>
              <w:t xml:space="preserve">o niti jedno očitovanje </w:t>
            </w:r>
          </w:p>
        </w:tc>
      </w:tr>
      <w:tr w:rsidR="00A55376" w14:paraId="043DF224" w14:textId="77777777">
        <w:trPr>
          <w:trHeight w:val="1103"/>
        </w:trPr>
        <w:tc>
          <w:tcPr>
            <w:tcW w:w="61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E9DE24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Je li nacrt bio objavljen na internetskim </w:t>
            </w:r>
            <w:r>
              <w:rPr>
                <w:rFonts w:cs="Times New Roman"/>
                <w:b/>
                <w:sz w:val="22"/>
                <w:szCs w:val="22"/>
              </w:rPr>
              <w:t>stranicama ili na drugi odgovarajući način</w:t>
            </w:r>
          </w:p>
          <w:p w14:paraId="61FC06EF" w14:textId="77777777" w:rsidR="00A55376" w:rsidRDefault="00A55376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CA2E268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Ako jest, kada je nacrt objavljen, na kojoj internetskoj stranici i koliko je vremena ostavljeno za savjetovanje?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4729E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</w:t>
            </w:r>
          </w:p>
        </w:tc>
      </w:tr>
      <w:tr w:rsidR="00A55376" w14:paraId="28B55C3A" w14:textId="77777777">
        <w:trPr>
          <w:trHeight w:val="1274"/>
        </w:trPr>
        <w:tc>
          <w:tcPr>
            <w:tcW w:w="61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7F0147" w14:textId="77777777" w:rsidR="00A55376" w:rsidRDefault="00A55376"/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60F575" w14:textId="36109D3E" w:rsidR="00A55376" w:rsidRDefault="001D383E">
            <w:pPr>
              <w:pStyle w:val="Standard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Internetsko savjetovanje sa zainteresiranom javnošću provedeno je u razdoblju od </w:t>
            </w:r>
            <w:r w:rsidR="004139E0"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</w:rPr>
              <w:t>.1</w:t>
            </w:r>
            <w:r w:rsidR="004139E0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 xml:space="preserve">.2023. godine do </w:t>
            </w:r>
            <w:r w:rsidR="004139E0">
              <w:rPr>
                <w:rFonts w:cs="Times New Roman"/>
                <w:sz w:val="22"/>
                <w:szCs w:val="22"/>
              </w:rPr>
              <w:t>03</w:t>
            </w:r>
            <w:r>
              <w:rPr>
                <w:rFonts w:cs="Times New Roman"/>
                <w:sz w:val="22"/>
                <w:szCs w:val="22"/>
              </w:rPr>
              <w:t>.</w:t>
            </w:r>
            <w:r w:rsidR="004139E0">
              <w:rPr>
                <w:rFonts w:cs="Times New Roman"/>
                <w:sz w:val="22"/>
                <w:szCs w:val="22"/>
              </w:rPr>
              <w:t>01</w:t>
            </w:r>
            <w:r>
              <w:rPr>
                <w:rFonts w:cs="Times New Roman"/>
                <w:sz w:val="22"/>
                <w:szCs w:val="22"/>
              </w:rPr>
              <w:t>. 202</w:t>
            </w:r>
            <w:r w:rsidR="004139E0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. godine</w:t>
            </w:r>
          </w:p>
        </w:tc>
      </w:tr>
      <w:tr w:rsidR="00A55376" w14:paraId="1F8B290F" w14:textId="77777777">
        <w:trPr>
          <w:trHeight w:val="995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9FE4ED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Koji su predstavnici zainteresirane javnosti dostavili svoja očitovanja?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E395B" w14:textId="134A334A" w:rsidR="00A55376" w:rsidRDefault="004139E0">
            <w:pPr>
              <w:pStyle w:val="Standard"/>
              <w:jc w:val="center"/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55376" w14:paraId="1645ED2B" w14:textId="77777777">
        <w:trPr>
          <w:trHeight w:val="981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2E57D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Pregled prihvaćenih i neprihvaćenih mišljenja i prijedloga s obrazloženjem razloga za neprihvaćanje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1AB95D" w14:textId="782A9F7B" w:rsidR="00A55376" w:rsidRDefault="004139E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55376" w14:paraId="51E3357B" w14:textId="77777777">
        <w:trPr>
          <w:trHeight w:val="839"/>
        </w:trPr>
        <w:tc>
          <w:tcPr>
            <w:tcW w:w="6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A84FEF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Troškovi provedenog savjetovanja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F37FA" w14:textId="77777777" w:rsidR="00A55376" w:rsidRDefault="001D383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Provedba javnog savjetovanja nije iziskivala dodatne financijske troškove</w:t>
            </w:r>
          </w:p>
        </w:tc>
      </w:tr>
    </w:tbl>
    <w:p w14:paraId="2ED349EE" w14:textId="77777777" w:rsidR="00A55376" w:rsidRDefault="00A55376">
      <w:pPr>
        <w:pStyle w:val="Standard"/>
        <w:rPr>
          <w:rFonts w:cs="Times New Roman"/>
          <w:sz w:val="22"/>
          <w:szCs w:val="22"/>
        </w:rPr>
        <w:sectPr w:rsidR="00A55376">
          <w:pgSz w:w="11906" w:h="16838"/>
          <w:pgMar w:top="709" w:right="1417" w:bottom="1417" w:left="1417" w:header="0" w:footer="0" w:gutter="0"/>
          <w:cols w:space="720"/>
          <w:formProt w:val="0"/>
          <w:docGrid w:linePitch="100" w:charSpace="8192"/>
        </w:sectPr>
      </w:pPr>
    </w:p>
    <w:p w14:paraId="549434E9" w14:textId="77777777" w:rsidR="00A55376" w:rsidRDefault="00A55376" w:rsidP="004139E0">
      <w:pPr>
        <w:pStyle w:val="Standard"/>
      </w:pPr>
    </w:p>
    <w:sectPr w:rsidR="00A55376">
      <w:pgSz w:w="16838" w:h="11906" w:orient="landscape"/>
      <w:pgMar w:top="851" w:right="1245" w:bottom="1276" w:left="99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76"/>
    <w:rsid w:val="001D383E"/>
    <w:rsid w:val="004139E0"/>
    <w:rsid w:val="00A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555B"/>
  <w15:docId w15:val="{5D489CFC-51F2-48A4-9D6E-15052A2B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2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FC"/>
    <w:pPr>
      <w:widowControl w:val="0"/>
      <w:suppressAutoHyphens/>
      <w:spacing w:after="200" w:line="276" w:lineRule="auto"/>
      <w:textAlignment w:val="baseline"/>
    </w:pPr>
  </w:style>
  <w:style w:type="paragraph" w:styleId="Naslov1">
    <w:name w:val="heading 1"/>
    <w:basedOn w:val="Heading"/>
    <w:next w:val="Tijeloteksta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31605C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color w:val="000000"/>
      <w:u w:val="none"/>
    </w:rPr>
  </w:style>
  <w:style w:type="paragraph" w:customStyle="1" w:styleId="Heading">
    <w:name w:val="Heading"/>
    <w:next w:val="Textbody"/>
    <w:qFormat/>
    <w:rsid w:val="00316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rsid w:val="0031605C"/>
  </w:style>
  <w:style w:type="paragraph" w:styleId="Opisslike">
    <w:name w:val="caption"/>
    <w:qFormat/>
    <w:rsid w:val="0031605C"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rsid w:val="0031605C"/>
    <w:pPr>
      <w:suppressLineNumbers/>
    </w:pPr>
  </w:style>
  <w:style w:type="paragraph" w:customStyle="1" w:styleId="Standard">
    <w:name w:val="Standard"/>
    <w:qFormat/>
    <w:rsid w:val="0031605C"/>
    <w:pPr>
      <w:widowControl w:val="0"/>
      <w:suppressAutoHyphens/>
      <w:textAlignment w:val="baseline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1605C"/>
    <w:pPr>
      <w:widowControl/>
      <w:spacing w:after="120"/>
    </w:pPr>
  </w:style>
  <w:style w:type="paragraph" w:styleId="Bezproreda">
    <w:name w:val="No Spacing"/>
    <w:qFormat/>
    <w:rsid w:val="0031605C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zakon.hr/cms.htm?id=58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B7EB-D7DC-4E39-8A40-98166F19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>uprava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Donji Kukuruzari</cp:lastModifiedBy>
  <cp:revision>2</cp:revision>
  <cp:lastPrinted>2023-12-07T09:26:00Z</cp:lastPrinted>
  <dcterms:created xsi:type="dcterms:W3CDTF">2024-03-04T08:51:00Z</dcterms:created>
  <dcterms:modified xsi:type="dcterms:W3CDTF">2024-03-04T08:51:00Z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uprava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